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84" w:rsidRDefault="007A1084" w:rsidP="007A1084">
      <w:pPr>
        <w:jc w:val="center"/>
        <w:rPr>
          <w:rFonts w:ascii="方正小标宋_GBK" w:eastAsia="方正小标宋_GBK"/>
          <w:sz w:val="72"/>
          <w:szCs w:val="72"/>
        </w:rPr>
      </w:pPr>
      <w:bookmarkStart w:id="0" w:name="_GoBack"/>
      <w:bookmarkEnd w:id="0"/>
    </w:p>
    <w:p w:rsidR="007A1084" w:rsidRPr="00B42D91" w:rsidRDefault="007A1084" w:rsidP="007A1084">
      <w:pPr>
        <w:jc w:val="center"/>
        <w:rPr>
          <w:rFonts w:ascii="宋体" w:cs="宋体"/>
          <w:sz w:val="52"/>
          <w:szCs w:val="52"/>
        </w:rPr>
      </w:pPr>
      <w:r w:rsidRPr="00B42D91">
        <w:rPr>
          <w:rFonts w:ascii="宋体" w:hAnsi="宋体" w:cs="宋体" w:hint="eastAsia"/>
          <w:b/>
          <w:bCs/>
          <w:sz w:val="52"/>
          <w:szCs w:val="52"/>
        </w:rPr>
        <w:t>福建省首届“最美教师”</w:t>
      </w:r>
    </w:p>
    <w:p w:rsidR="007A1084" w:rsidRPr="00B42D91" w:rsidRDefault="007A1084" w:rsidP="007A1084">
      <w:pPr>
        <w:spacing w:beforeLines="100" w:before="312"/>
        <w:jc w:val="center"/>
        <w:rPr>
          <w:rFonts w:ascii="宋体" w:cs="宋体"/>
          <w:b/>
          <w:bCs/>
          <w:sz w:val="52"/>
          <w:szCs w:val="52"/>
        </w:rPr>
      </w:pPr>
      <w:r w:rsidRPr="00B42D91">
        <w:rPr>
          <w:rFonts w:ascii="宋体" w:hAnsi="宋体" w:cs="宋体" w:hint="eastAsia"/>
          <w:b/>
          <w:bCs/>
          <w:sz w:val="52"/>
          <w:szCs w:val="52"/>
        </w:rPr>
        <w:t>申</w:t>
      </w:r>
      <w:r w:rsidRPr="00B42D91">
        <w:rPr>
          <w:rFonts w:ascii="宋体" w:hAnsi="宋体" w:cs="宋体"/>
          <w:b/>
          <w:bCs/>
          <w:sz w:val="52"/>
          <w:szCs w:val="52"/>
        </w:rPr>
        <w:t xml:space="preserve"> </w:t>
      </w:r>
      <w:r w:rsidRPr="00B42D91">
        <w:rPr>
          <w:rFonts w:ascii="宋体" w:hAnsi="宋体" w:cs="宋体" w:hint="eastAsia"/>
          <w:b/>
          <w:bCs/>
          <w:sz w:val="52"/>
          <w:szCs w:val="52"/>
        </w:rPr>
        <w:t>报</w:t>
      </w:r>
      <w:r w:rsidRPr="00B42D91">
        <w:rPr>
          <w:rFonts w:ascii="宋体" w:hAnsi="宋体" w:cs="宋体"/>
          <w:b/>
          <w:bCs/>
          <w:sz w:val="52"/>
          <w:szCs w:val="52"/>
        </w:rPr>
        <w:t xml:space="preserve"> </w:t>
      </w:r>
      <w:r w:rsidRPr="00B42D91">
        <w:rPr>
          <w:rFonts w:ascii="宋体" w:hAnsi="宋体" w:cs="宋体" w:hint="eastAsia"/>
          <w:b/>
          <w:bCs/>
          <w:sz w:val="52"/>
          <w:szCs w:val="52"/>
        </w:rPr>
        <w:t>表</w:t>
      </w:r>
    </w:p>
    <w:p w:rsidR="007A1084" w:rsidRDefault="007A1084" w:rsidP="007A1084">
      <w:pPr>
        <w:rPr>
          <w:rFonts w:ascii="仿宋_GB2312" w:eastAsia="仿宋_GB2312"/>
          <w:sz w:val="32"/>
          <w:szCs w:val="32"/>
        </w:rPr>
      </w:pPr>
    </w:p>
    <w:p w:rsidR="007A1084" w:rsidRDefault="007A1084" w:rsidP="007A1084">
      <w:pPr>
        <w:rPr>
          <w:rFonts w:ascii="仿宋_GB2312" w:eastAsia="仿宋_GB2312"/>
          <w:sz w:val="32"/>
          <w:szCs w:val="32"/>
        </w:rPr>
      </w:pPr>
    </w:p>
    <w:p w:rsidR="007A1084" w:rsidRDefault="007A1084" w:rsidP="007A1084">
      <w:pPr>
        <w:rPr>
          <w:rFonts w:ascii="仿宋_GB2312" w:eastAsia="仿宋_GB2312"/>
          <w:sz w:val="32"/>
          <w:szCs w:val="32"/>
        </w:rPr>
      </w:pPr>
    </w:p>
    <w:p w:rsidR="007A1084" w:rsidRPr="00B42D91" w:rsidRDefault="007A1084" w:rsidP="007A1084">
      <w:pPr>
        <w:widowControl/>
        <w:wordWrap w:val="0"/>
        <w:snapToGrid w:val="0"/>
        <w:spacing w:beforeLines="100" w:before="312" w:afterLines="100" w:after="312" w:line="600" w:lineRule="exact"/>
        <w:ind w:firstLineChars="350" w:firstLine="1124"/>
        <w:jc w:val="left"/>
        <w:rPr>
          <w:rFonts w:ascii="宋体" w:cs="Arial"/>
          <w:b/>
          <w:color w:val="000000"/>
          <w:kern w:val="0"/>
          <w:sz w:val="32"/>
          <w:szCs w:val="32"/>
        </w:rPr>
      </w:pPr>
      <w:r w:rsidRPr="00B42D91">
        <w:rPr>
          <w:rFonts w:ascii="宋体" w:hAnsi="宋体" w:cs="Arial" w:hint="eastAsia"/>
          <w:b/>
          <w:color w:val="000000"/>
          <w:kern w:val="0"/>
          <w:sz w:val="32"/>
          <w:szCs w:val="32"/>
        </w:rPr>
        <w:t>所在县（市、区）：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 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    </w:t>
      </w:r>
      <w:r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     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</w:t>
      </w:r>
    </w:p>
    <w:p w:rsidR="007A1084" w:rsidRPr="00B42D91" w:rsidRDefault="007A1084" w:rsidP="007A1084">
      <w:pPr>
        <w:widowControl/>
        <w:wordWrap w:val="0"/>
        <w:snapToGrid w:val="0"/>
        <w:spacing w:beforeLines="100" w:before="312" w:afterLines="100" w:after="312" w:line="600" w:lineRule="exact"/>
        <w:ind w:firstLineChars="350" w:firstLine="1124"/>
        <w:jc w:val="left"/>
        <w:rPr>
          <w:rFonts w:ascii="宋体" w:cs="Arial"/>
          <w:b/>
          <w:color w:val="000000"/>
          <w:kern w:val="0"/>
          <w:sz w:val="32"/>
          <w:szCs w:val="32"/>
        </w:rPr>
      </w:pPr>
      <w:r w:rsidRPr="00B42D91">
        <w:rPr>
          <w:rFonts w:ascii="宋体" w:hAnsi="宋体" w:cs="Arial" w:hint="eastAsia"/>
          <w:b/>
          <w:color w:val="000000"/>
          <w:kern w:val="0"/>
          <w:sz w:val="32"/>
          <w:szCs w:val="32"/>
        </w:rPr>
        <w:t>工作单位：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   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       </w:t>
      </w:r>
      <w:r w:rsidRPr="00B42D91">
        <w:rPr>
          <w:rFonts w:ascii="宋体" w:hAnsi="宋体" w:cs="Arial"/>
          <w:b/>
          <w:color w:val="000000"/>
          <w:spacing w:val="1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cs="Arial"/>
          <w:b/>
          <w:color w:val="000000"/>
          <w:spacing w:val="10"/>
          <w:kern w:val="0"/>
          <w:sz w:val="32"/>
          <w:szCs w:val="32"/>
          <w:u w:val="single"/>
        </w:rPr>
        <w:t xml:space="preserve">  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     </w:t>
      </w:r>
    </w:p>
    <w:p w:rsidR="007A1084" w:rsidRPr="00B42D91" w:rsidRDefault="007A1084" w:rsidP="007A1084">
      <w:pPr>
        <w:widowControl/>
        <w:wordWrap w:val="0"/>
        <w:snapToGrid w:val="0"/>
        <w:spacing w:beforeLines="100" w:before="312" w:afterLines="100" w:after="312" w:line="600" w:lineRule="exact"/>
        <w:ind w:firstLineChars="350" w:firstLine="1124"/>
        <w:jc w:val="left"/>
        <w:rPr>
          <w:rFonts w:ascii="宋体" w:cs="Arial"/>
          <w:b/>
          <w:color w:val="000000"/>
          <w:kern w:val="0"/>
          <w:sz w:val="32"/>
          <w:szCs w:val="32"/>
        </w:rPr>
      </w:pPr>
      <w:r w:rsidRPr="00B42D91">
        <w:rPr>
          <w:rFonts w:ascii="宋体" w:hAnsi="宋体" w:cs="Arial" w:hint="eastAsia"/>
          <w:b/>
          <w:color w:val="000000"/>
          <w:kern w:val="0"/>
          <w:sz w:val="32"/>
          <w:szCs w:val="32"/>
        </w:rPr>
        <w:t>姓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</w:rPr>
        <w:t xml:space="preserve">    </w:t>
      </w:r>
      <w:r w:rsidRPr="00B42D91">
        <w:rPr>
          <w:rFonts w:ascii="宋体" w:hAnsi="宋体" w:cs="Arial" w:hint="eastAsia"/>
          <w:b/>
          <w:color w:val="000000"/>
          <w:kern w:val="0"/>
          <w:sz w:val="32"/>
          <w:szCs w:val="32"/>
        </w:rPr>
        <w:t>名：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  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  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 </w:t>
      </w:r>
    </w:p>
    <w:p w:rsidR="007A1084" w:rsidRPr="00B42D91" w:rsidRDefault="007A1084" w:rsidP="007A1084">
      <w:pPr>
        <w:widowControl/>
        <w:wordWrap w:val="0"/>
        <w:snapToGrid w:val="0"/>
        <w:spacing w:beforeLines="100" w:before="312" w:afterLines="100" w:after="312" w:line="600" w:lineRule="exact"/>
        <w:ind w:firstLineChars="350" w:firstLine="1124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  <w:u w:val="single"/>
        </w:rPr>
      </w:pPr>
      <w:r w:rsidRPr="00B42D91">
        <w:rPr>
          <w:rFonts w:ascii="宋体" w:hAnsi="宋体" w:cs="Arial" w:hint="eastAsia"/>
          <w:b/>
          <w:color w:val="000000"/>
          <w:kern w:val="0"/>
          <w:sz w:val="32"/>
          <w:szCs w:val="32"/>
        </w:rPr>
        <w:t>填报时间：</w:t>
      </w:r>
      <w:r w:rsidRPr="00B42D91">
        <w:rPr>
          <w:rFonts w:ascii="宋体" w:cs="Arial"/>
          <w:color w:val="000000"/>
          <w:kern w:val="0"/>
          <w:sz w:val="32"/>
          <w:szCs w:val="32"/>
          <w:u w:val="single"/>
        </w:rPr>
        <w:t> </w:t>
      </w:r>
      <w:r w:rsidRPr="00B42D91">
        <w:rPr>
          <w:rFonts w:ascii="宋体" w:eastAsia="仿宋_GB2312" w:hAnsi="宋体" w:cs="Arial"/>
          <w:color w:val="000000"/>
          <w:kern w:val="0"/>
          <w:sz w:val="32"/>
          <w:szCs w:val="32"/>
          <w:u w:val="single"/>
        </w:rPr>
        <w:t xml:space="preserve">                </w:t>
      </w:r>
      <w:r>
        <w:rPr>
          <w:rFonts w:ascii="宋体" w:eastAsia="仿宋_GB2312" w:hAnsi="宋体" w:cs="Arial"/>
          <w:color w:val="000000"/>
          <w:kern w:val="0"/>
          <w:sz w:val="32"/>
          <w:szCs w:val="32"/>
          <w:u w:val="single"/>
        </w:rPr>
        <w:t xml:space="preserve">  </w:t>
      </w:r>
      <w:r w:rsidRPr="00B42D91">
        <w:rPr>
          <w:rFonts w:ascii="宋体" w:eastAsia="仿宋_GB2312" w:hAnsi="宋体" w:cs="Arial"/>
          <w:color w:val="000000"/>
          <w:kern w:val="0"/>
          <w:sz w:val="32"/>
          <w:szCs w:val="32"/>
          <w:u w:val="single"/>
        </w:rPr>
        <w:t xml:space="preserve">      </w:t>
      </w:r>
    </w:p>
    <w:p w:rsidR="007A1084" w:rsidRDefault="007A1084" w:rsidP="007A1084">
      <w:pPr>
        <w:widowControl/>
        <w:wordWrap w:val="0"/>
        <w:snapToGrid w:val="0"/>
        <w:spacing w:line="408" w:lineRule="auto"/>
        <w:ind w:firstLine="720"/>
        <w:jc w:val="left"/>
        <w:rPr>
          <w:rFonts w:ascii="宋体" w:cs="Arial"/>
          <w:color w:val="000000"/>
          <w:kern w:val="0"/>
          <w:sz w:val="44"/>
          <w:szCs w:val="44"/>
        </w:rPr>
      </w:pPr>
    </w:p>
    <w:p w:rsidR="007A1084" w:rsidRDefault="007A1084" w:rsidP="007A1084">
      <w:pPr>
        <w:widowControl/>
        <w:wordWrap w:val="0"/>
        <w:snapToGrid w:val="0"/>
        <w:spacing w:line="408" w:lineRule="auto"/>
        <w:ind w:firstLine="720"/>
        <w:jc w:val="left"/>
        <w:rPr>
          <w:rFonts w:ascii="宋体" w:cs="Arial"/>
          <w:color w:val="000000"/>
          <w:kern w:val="0"/>
          <w:sz w:val="44"/>
          <w:szCs w:val="44"/>
        </w:rPr>
      </w:pPr>
    </w:p>
    <w:p w:rsidR="007A1084" w:rsidRDefault="007A1084" w:rsidP="007A1084">
      <w:pPr>
        <w:widowControl/>
        <w:wordWrap w:val="0"/>
        <w:snapToGrid w:val="0"/>
        <w:spacing w:line="408" w:lineRule="auto"/>
        <w:jc w:val="left"/>
        <w:rPr>
          <w:rFonts w:ascii="宋体" w:cs="Arial"/>
          <w:color w:val="000000"/>
          <w:kern w:val="0"/>
          <w:sz w:val="44"/>
          <w:szCs w:val="44"/>
        </w:rPr>
      </w:pPr>
    </w:p>
    <w:p w:rsidR="007A1084" w:rsidRPr="00B42D91" w:rsidRDefault="007A1084" w:rsidP="007A1084">
      <w:pPr>
        <w:widowControl/>
        <w:snapToGrid w:val="0"/>
        <w:spacing w:line="600" w:lineRule="exact"/>
        <w:jc w:val="center"/>
        <w:rPr>
          <w:rFonts w:ascii="楷体_GB2312" w:eastAsia="楷体_GB2312" w:hAnsi="宋体" w:cs="Arial"/>
          <w:color w:val="000000"/>
          <w:kern w:val="0"/>
          <w:sz w:val="32"/>
          <w:szCs w:val="32"/>
        </w:rPr>
      </w:pPr>
      <w:r w:rsidRPr="00B42D91"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福建省教育厅</w:t>
      </w:r>
      <w:r w:rsidRPr="00B42D91">
        <w:rPr>
          <w:rFonts w:ascii="楷体_GB2312" w:eastAsia="楷体_GB2312" w:hAnsi="宋体" w:cs="Arial"/>
          <w:color w:val="000000"/>
          <w:kern w:val="0"/>
          <w:sz w:val="32"/>
          <w:szCs w:val="32"/>
        </w:rPr>
        <w:t xml:space="preserve"> </w:t>
      </w:r>
      <w:r w:rsidRPr="00B42D91"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制</w:t>
      </w:r>
    </w:p>
    <w:p w:rsidR="007A1084" w:rsidRPr="00B42D91" w:rsidRDefault="007A1084" w:rsidP="007A1084">
      <w:pPr>
        <w:widowControl/>
        <w:snapToGrid w:val="0"/>
        <w:spacing w:line="600" w:lineRule="exact"/>
        <w:jc w:val="center"/>
        <w:rPr>
          <w:rFonts w:ascii="楷体_GB2312" w:eastAsia="楷体_GB2312" w:hAnsi="宋体" w:cs="Arial"/>
          <w:color w:val="000000"/>
          <w:kern w:val="0"/>
          <w:sz w:val="32"/>
          <w:szCs w:val="32"/>
        </w:rPr>
      </w:pPr>
      <w:r w:rsidRPr="00B42D91">
        <w:rPr>
          <w:rFonts w:ascii="楷体_GB2312" w:eastAsia="楷体_GB2312" w:hAnsi="宋体" w:cs="Arial"/>
          <w:color w:val="000000"/>
          <w:kern w:val="0"/>
          <w:sz w:val="32"/>
          <w:szCs w:val="32"/>
        </w:rPr>
        <w:t>2017</w:t>
      </w:r>
      <w:r w:rsidRPr="00B42D91"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年</w:t>
      </w:r>
      <w:r w:rsidRPr="00B42D91">
        <w:rPr>
          <w:rFonts w:ascii="楷体_GB2312" w:eastAsia="楷体_GB2312" w:hAnsi="宋体" w:cs="Arial"/>
          <w:color w:val="000000"/>
          <w:kern w:val="0"/>
          <w:sz w:val="32"/>
          <w:szCs w:val="32"/>
        </w:rPr>
        <w:t>3</w:t>
      </w:r>
      <w:r w:rsidRPr="00B42D91"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月</w:t>
      </w:r>
    </w:p>
    <w:p w:rsidR="007A1084" w:rsidRDefault="007A1084" w:rsidP="007A1084">
      <w:pPr>
        <w:widowControl/>
        <w:wordWrap w:val="0"/>
        <w:snapToGrid w:val="0"/>
        <w:spacing w:line="408" w:lineRule="auto"/>
        <w:jc w:val="center"/>
        <w:rPr>
          <w:rFonts w:ascii="楷体_GB2312" w:eastAsia="楷体_GB2312" w:hAnsi="宋体" w:cs="Arial"/>
          <w:color w:val="000000"/>
          <w:kern w:val="0"/>
          <w:sz w:val="36"/>
          <w:szCs w:val="36"/>
        </w:rPr>
      </w:pPr>
    </w:p>
    <w:p w:rsidR="007A1084" w:rsidRDefault="007A1084" w:rsidP="007A1084">
      <w:pPr>
        <w:widowControl/>
        <w:wordWrap w:val="0"/>
        <w:snapToGrid w:val="0"/>
        <w:spacing w:line="408" w:lineRule="auto"/>
        <w:jc w:val="center"/>
        <w:rPr>
          <w:rFonts w:ascii="黑体" w:eastAsia="黑体" w:hAnsi="仿宋"/>
          <w:sz w:val="44"/>
          <w:szCs w:val="44"/>
        </w:rPr>
      </w:pPr>
      <w:r>
        <w:rPr>
          <w:rFonts w:ascii="黑体" w:eastAsia="黑体" w:hAnsi="仿宋" w:hint="eastAsia"/>
          <w:sz w:val="44"/>
          <w:szCs w:val="44"/>
        </w:rPr>
        <w:lastRenderedPageBreak/>
        <w:t>填</w:t>
      </w:r>
      <w:r>
        <w:rPr>
          <w:rFonts w:ascii="黑体" w:eastAsia="黑体" w:hAnsi="仿宋"/>
          <w:sz w:val="44"/>
          <w:szCs w:val="44"/>
        </w:rPr>
        <w:t xml:space="preserve"> </w:t>
      </w:r>
      <w:r>
        <w:rPr>
          <w:rFonts w:ascii="黑体" w:eastAsia="黑体" w:hAnsi="仿宋" w:hint="eastAsia"/>
          <w:sz w:val="44"/>
          <w:szCs w:val="44"/>
        </w:rPr>
        <w:t>表</w:t>
      </w:r>
      <w:r>
        <w:rPr>
          <w:rFonts w:ascii="黑体" w:eastAsia="黑体" w:hAnsi="仿宋"/>
          <w:sz w:val="44"/>
          <w:szCs w:val="44"/>
        </w:rPr>
        <w:t xml:space="preserve"> </w:t>
      </w:r>
      <w:r>
        <w:rPr>
          <w:rFonts w:ascii="黑体" w:eastAsia="黑体" w:hAnsi="仿宋" w:hint="eastAsia"/>
          <w:sz w:val="44"/>
          <w:szCs w:val="44"/>
        </w:rPr>
        <w:t>说</w:t>
      </w:r>
      <w:r>
        <w:rPr>
          <w:rFonts w:ascii="黑体" w:eastAsia="黑体" w:hAnsi="仿宋"/>
          <w:sz w:val="44"/>
          <w:szCs w:val="44"/>
        </w:rPr>
        <w:t xml:space="preserve"> </w:t>
      </w:r>
      <w:r>
        <w:rPr>
          <w:rFonts w:ascii="黑体" w:eastAsia="黑体" w:hAnsi="仿宋" w:hint="eastAsia"/>
          <w:sz w:val="44"/>
          <w:szCs w:val="44"/>
        </w:rPr>
        <w:t>明</w:t>
      </w:r>
    </w:p>
    <w:p w:rsidR="007A1084" w:rsidRPr="00BC45E3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一、本表是“最美教师”申报表，必须如实填写，不得弄虚作假，违者取消评选资格。</w:t>
      </w:r>
    </w:p>
    <w:p w:rsidR="007A1084" w:rsidRPr="00BC45E3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二、本表用打印方式，数字统一使用阿拉伯数字。</w:t>
      </w:r>
    </w:p>
    <w:p w:rsidR="007A1084" w:rsidRPr="00BC45E3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三、籍贯填写格式为</w:t>
      </w:r>
      <w:r w:rsidRPr="00BC45E3">
        <w:rPr>
          <w:rFonts w:ascii="仿宋_GB2312" w:eastAsia="仿宋_GB2312"/>
          <w:sz w:val="30"/>
          <w:szCs w:val="30"/>
        </w:rPr>
        <w:t>XX</w:t>
      </w:r>
      <w:r w:rsidRPr="00BC45E3">
        <w:rPr>
          <w:rFonts w:ascii="仿宋_GB2312" w:eastAsia="仿宋_GB2312" w:hint="eastAsia"/>
          <w:sz w:val="30"/>
          <w:szCs w:val="30"/>
        </w:rPr>
        <w:t>省</w:t>
      </w:r>
      <w:r w:rsidRPr="00BC45E3">
        <w:rPr>
          <w:rFonts w:ascii="仿宋_GB2312" w:eastAsia="仿宋_GB2312"/>
          <w:sz w:val="30"/>
          <w:szCs w:val="30"/>
        </w:rPr>
        <w:t>XX</w:t>
      </w:r>
      <w:r w:rsidRPr="00BC45E3">
        <w:rPr>
          <w:rFonts w:ascii="仿宋_GB2312" w:eastAsia="仿宋_GB2312" w:hint="eastAsia"/>
          <w:sz w:val="30"/>
          <w:szCs w:val="30"/>
        </w:rPr>
        <w:t>市</w:t>
      </w:r>
      <w:r w:rsidRPr="00BC45E3">
        <w:rPr>
          <w:rFonts w:ascii="仿宋_GB2312" w:eastAsia="仿宋_GB2312"/>
          <w:sz w:val="30"/>
          <w:szCs w:val="30"/>
        </w:rPr>
        <w:t>XX</w:t>
      </w:r>
      <w:r w:rsidRPr="00BC45E3">
        <w:rPr>
          <w:rFonts w:ascii="仿宋_GB2312" w:eastAsia="仿宋_GB2312" w:hint="eastAsia"/>
          <w:sz w:val="30"/>
          <w:szCs w:val="30"/>
        </w:rPr>
        <w:t>县。</w:t>
      </w:r>
    </w:p>
    <w:p w:rsidR="007A1084" w:rsidRPr="00BC45E3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四、“个人简历”从大中专院校毕业填起，精确到月，不得断档；需注明起止时间、工作单位、从事专业工作及职务。</w:t>
      </w:r>
    </w:p>
    <w:p w:rsidR="007A1084" w:rsidRPr="00BC45E3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五、“获奖情况”需注明所获奖励名称、时间及授予单位。相关证书的原件由各单位人事部门负责审验、留存。</w:t>
      </w:r>
    </w:p>
    <w:p w:rsidR="007A1084" w:rsidRPr="00BC45E3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六、“个人主要事迹”材料必须真实、具体，字数</w:t>
      </w:r>
      <w:r w:rsidRPr="00BC45E3">
        <w:rPr>
          <w:rFonts w:ascii="仿宋_GB2312" w:eastAsia="仿宋_GB2312"/>
          <w:sz w:val="30"/>
          <w:szCs w:val="30"/>
        </w:rPr>
        <w:t>2000</w:t>
      </w:r>
      <w:r w:rsidRPr="00BC45E3">
        <w:rPr>
          <w:rFonts w:ascii="仿宋_GB2312" w:eastAsia="仿宋_GB2312" w:hint="eastAsia"/>
          <w:sz w:val="30"/>
          <w:szCs w:val="30"/>
        </w:rPr>
        <w:t>字以内。</w:t>
      </w:r>
    </w:p>
    <w:p w:rsidR="007A1084" w:rsidRPr="00BC45E3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七、“推荐理由”具体、明确、简洁，字数不超过</w:t>
      </w:r>
      <w:r w:rsidRPr="00BC45E3">
        <w:rPr>
          <w:rFonts w:ascii="仿宋_GB2312" w:eastAsia="仿宋_GB2312"/>
          <w:sz w:val="30"/>
          <w:szCs w:val="30"/>
        </w:rPr>
        <w:t>200</w:t>
      </w:r>
      <w:r w:rsidRPr="00BC45E3">
        <w:rPr>
          <w:rFonts w:ascii="仿宋_GB2312" w:eastAsia="仿宋_GB2312" w:hint="eastAsia"/>
          <w:sz w:val="30"/>
          <w:szCs w:val="30"/>
        </w:rPr>
        <w:t>字。</w:t>
      </w:r>
    </w:p>
    <w:p w:rsidR="007A1084" w:rsidRPr="00BC45E3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八、本表盖章栏均需要相关负责人签字确认并加盖公章。</w:t>
      </w:r>
    </w:p>
    <w:p w:rsidR="007A1084" w:rsidRPr="00BC45E3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九、此表上报一式</w:t>
      </w:r>
      <w:r w:rsidRPr="00BC45E3">
        <w:rPr>
          <w:rFonts w:ascii="仿宋_GB2312" w:eastAsia="仿宋_GB2312"/>
          <w:sz w:val="30"/>
          <w:szCs w:val="30"/>
        </w:rPr>
        <w:t>3</w:t>
      </w:r>
      <w:r w:rsidRPr="00BC45E3">
        <w:rPr>
          <w:rFonts w:ascii="仿宋_GB2312" w:eastAsia="仿宋_GB2312" w:hint="eastAsia"/>
          <w:sz w:val="30"/>
          <w:szCs w:val="30"/>
        </w:rPr>
        <w:t>份，规格为</w:t>
      </w:r>
      <w:r w:rsidRPr="00BC45E3">
        <w:rPr>
          <w:rFonts w:ascii="仿宋_GB2312" w:eastAsia="仿宋_GB2312"/>
          <w:sz w:val="30"/>
          <w:szCs w:val="30"/>
        </w:rPr>
        <w:t>A4</w:t>
      </w:r>
      <w:r w:rsidRPr="00BC45E3">
        <w:rPr>
          <w:rFonts w:ascii="仿宋_GB2312" w:eastAsia="仿宋_GB2312" w:hint="eastAsia"/>
          <w:sz w:val="30"/>
          <w:szCs w:val="30"/>
        </w:rPr>
        <w:t>纸，双面打印。</w:t>
      </w:r>
    </w:p>
    <w:p w:rsidR="007A1084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7A1084" w:rsidRPr="00BC45E3" w:rsidRDefault="007A1084" w:rsidP="007A108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7A1084" w:rsidRDefault="007A1084" w:rsidP="007A1084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C45E3">
        <w:rPr>
          <w:rFonts w:ascii="仿宋_GB2312" w:eastAsia="仿宋_GB2312" w:hint="eastAsia"/>
          <w:b/>
          <w:sz w:val="30"/>
          <w:szCs w:val="30"/>
        </w:rPr>
        <w:t>本人承诺：表格中所提供材料</w:t>
      </w:r>
      <w:proofErr w:type="gramStart"/>
      <w:r w:rsidRPr="00BC45E3">
        <w:rPr>
          <w:rFonts w:ascii="仿宋_GB2312" w:eastAsia="仿宋_GB2312" w:hint="eastAsia"/>
          <w:b/>
          <w:sz w:val="30"/>
          <w:szCs w:val="30"/>
        </w:rPr>
        <w:t>均真实</w:t>
      </w:r>
      <w:proofErr w:type="gramEnd"/>
      <w:r w:rsidRPr="00BC45E3">
        <w:rPr>
          <w:rFonts w:ascii="仿宋_GB2312" w:eastAsia="仿宋_GB2312" w:hint="eastAsia"/>
          <w:b/>
          <w:sz w:val="30"/>
          <w:szCs w:val="30"/>
        </w:rPr>
        <w:t>准确，没有虚假成分。</w:t>
      </w:r>
    </w:p>
    <w:p w:rsidR="007A1084" w:rsidRPr="00BC45E3" w:rsidRDefault="007A1084" w:rsidP="007A1084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7A1084" w:rsidRPr="00BC45E3" w:rsidRDefault="007A1084" w:rsidP="007A1084">
      <w:pPr>
        <w:spacing w:beforeLines="50" w:before="156" w:line="600" w:lineRule="exact"/>
        <w:ind w:firstLineChars="1400" w:firstLine="42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个人签字：</w:t>
      </w:r>
      <w:r w:rsidRPr="00BC45E3">
        <w:rPr>
          <w:rFonts w:ascii="仿宋_GB2312" w:eastAsia="仿宋_GB2312"/>
          <w:sz w:val="30"/>
          <w:szCs w:val="30"/>
        </w:rPr>
        <w:t xml:space="preserve">             </w:t>
      </w:r>
    </w:p>
    <w:p w:rsidR="007A1084" w:rsidRPr="00BC45E3" w:rsidRDefault="007A1084" w:rsidP="007A1084">
      <w:pPr>
        <w:spacing w:beforeLines="50" w:before="156" w:line="600" w:lineRule="exact"/>
        <w:ind w:firstLineChars="1950" w:firstLine="5850"/>
        <w:rPr>
          <w:rFonts w:ascii="仿宋_GB2312" w:eastAsia="仿宋_GB2312"/>
          <w:sz w:val="30"/>
          <w:szCs w:val="30"/>
        </w:rPr>
        <w:sectPr w:rsidR="007A1084" w:rsidRPr="00BC45E3" w:rsidSect="00FD455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 w:rsidRPr="00BC45E3">
        <w:rPr>
          <w:rFonts w:ascii="仿宋_GB2312" w:eastAsia="仿宋_GB2312" w:hint="eastAsia"/>
          <w:sz w:val="30"/>
          <w:szCs w:val="30"/>
        </w:rPr>
        <w:t>年</w:t>
      </w:r>
      <w:r w:rsidRPr="00BC45E3">
        <w:rPr>
          <w:rFonts w:ascii="仿宋_GB2312" w:eastAsia="仿宋_GB2312"/>
          <w:sz w:val="30"/>
          <w:szCs w:val="30"/>
        </w:rPr>
        <w:t xml:space="preserve">    </w:t>
      </w:r>
      <w:r w:rsidRPr="00BC45E3">
        <w:rPr>
          <w:rFonts w:ascii="仿宋_GB2312" w:eastAsia="仿宋_GB2312" w:hint="eastAsia"/>
          <w:sz w:val="30"/>
          <w:szCs w:val="30"/>
        </w:rPr>
        <w:t>月</w:t>
      </w:r>
      <w:r w:rsidRPr="00BC45E3">
        <w:rPr>
          <w:rFonts w:ascii="仿宋_GB2312" w:eastAsia="仿宋_GB2312"/>
          <w:sz w:val="30"/>
          <w:szCs w:val="30"/>
        </w:rPr>
        <w:t xml:space="preserve">    </w:t>
      </w:r>
      <w:r w:rsidRPr="00BC45E3">
        <w:rPr>
          <w:rFonts w:ascii="仿宋_GB2312" w:eastAsia="仿宋_GB2312" w:hint="eastAsia"/>
          <w:sz w:val="30"/>
          <w:szCs w:val="30"/>
        </w:rPr>
        <w:t>日</w:t>
      </w:r>
    </w:p>
    <w:tbl>
      <w:tblPr>
        <w:tblpPr w:leftFromText="180" w:rightFromText="180" w:vertAnchor="text" w:horzAnchor="margin" w:tblpX="-252" w:tblpY="15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1440"/>
        <w:gridCol w:w="1864"/>
        <w:gridCol w:w="1021"/>
        <w:gridCol w:w="1147"/>
      </w:tblGrid>
      <w:tr w:rsidR="007A1084" w:rsidTr="000536A5">
        <w:trPr>
          <w:trHeight w:val="795"/>
        </w:trPr>
        <w:tc>
          <w:tcPr>
            <w:tcW w:w="1548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姓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980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性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别</w:t>
            </w:r>
          </w:p>
        </w:tc>
        <w:tc>
          <w:tcPr>
            <w:tcW w:w="1864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 w:val="restart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0"/>
                <w:szCs w:val="30"/>
              </w:rPr>
            </w:pPr>
            <w:r w:rsidRPr="008B6A8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0"/>
                <w:szCs w:val="30"/>
              </w:rPr>
              <w:t>近期二寸</w:t>
            </w:r>
          </w:p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6A8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0"/>
                <w:szCs w:val="30"/>
              </w:rPr>
              <w:t>免冠照片</w:t>
            </w:r>
          </w:p>
        </w:tc>
      </w:tr>
      <w:tr w:rsidR="007A1084" w:rsidTr="000536A5">
        <w:trPr>
          <w:trHeight w:val="795"/>
        </w:trPr>
        <w:tc>
          <w:tcPr>
            <w:tcW w:w="1548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民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族</w:t>
            </w:r>
          </w:p>
        </w:tc>
        <w:tc>
          <w:tcPr>
            <w:tcW w:w="1980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864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A1084" w:rsidTr="000536A5">
        <w:trPr>
          <w:trHeight w:val="795"/>
        </w:trPr>
        <w:tc>
          <w:tcPr>
            <w:tcW w:w="1548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学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历</w:t>
            </w:r>
          </w:p>
        </w:tc>
        <w:tc>
          <w:tcPr>
            <w:tcW w:w="1980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学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位</w:t>
            </w:r>
          </w:p>
        </w:tc>
        <w:tc>
          <w:tcPr>
            <w:tcW w:w="1864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A1084" w:rsidTr="000536A5">
        <w:trPr>
          <w:trHeight w:val="795"/>
        </w:trPr>
        <w:tc>
          <w:tcPr>
            <w:tcW w:w="1548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职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称</w:t>
            </w:r>
          </w:p>
        </w:tc>
        <w:tc>
          <w:tcPr>
            <w:tcW w:w="1980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职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proofErr w:type="gramStart"/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64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A1084" w:rsidTr="000536A5">
        <w:trPr>
          <w:trHeight w:val="795"/>
        </w:trPr>
        <w:tc>
          <w:tcPr>
            <w:tcW w:w="1548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参加工作时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间</w:t>
            </w:r>
          </w:p>
        </w:tc>
        <w:tc>
          <w:tcPr>
            <w:tcW w:w="1864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21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教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龄</w:t>
            </w:r>
          </w:p>
        </w:tc>
        <w:tc>
          <w:tcPr>
            <w:tcW w:w="1147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A1084" w:rsidTr="000536A5">
        <w:trPr>
          <w:trHeight w:val="795"/>
        </w:trPr>
        <w:tc>
          <w:tcPr>
            <w:tcW w:w="1548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籍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贯</w:t>
            </w:r>
          </w:p>
        </w:tc>
        <w:tc>
          <w:tcPr>
            <w:tcW w:w="3420" w:type="dxa"/>
            <w:gridSpan w:val="2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168" w:type="dxa"/>
            <w:gridSpan w:val="2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A1084" w:rsidTr="000536A5">
        <w:trPr>
          <w:trHeight w:val="795"/>
        </w:trPr>
        <w:tc>
          <w:tcPr>
            <w:tcW w:w="1548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3420" w:type="dxa"/>
            <w:gridSpan w:val="2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任教学科</w:t>
            </w:r>
          </w:p>
        </w:tc>
        <w:tc>
          <w:tcPr>
            <w:tcW w:w="2168" w:type="dxa"/>
            <w:gridSpan w:val="2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A1084" w:rsidTr="000536A5">
        <w:trPr>
          <w:trHeight w:val="3868"/>
        </w:trPr>
        <w:tc>
          <w:tcPr>
            <w:tcW w:w="1548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个人简历</w:t>
            </w:r>
          </w:p>
        </w:tc>
        <w:tc>
          <w:tcPr>
            <w:tcW w:w="7452" w:type="dxa"/>
            <w:gridSpan w:val="5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  <w:tr w:rsidR="007A1084" w:rsidTr="000536A5">
        <w:trPr>
          <w:trHeight w:val="4165"/>
        </w:trPr>
        <w:tc>
          <w:tcPr>
            <w:tcW w:w="1548" w:type="dxa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获奖情况</w:t>
            </w:r>
          </w:p>
        </w:tc>
        <w:tc>
          <w:tcPr>
            <w:tcW w:w="7452" w:type="dxa"/>
            <w:gridSpan w:val="5"/>
            <w:vAlign w:val="center"/>
          </w:tcPr>
          <w:p w:rsidR="007A1084" w:rsidRPr="008B6A8D" w:rsidRDefault="007A1084" w:rsidP="000536A5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</w:tbl>
    <w:p w:rsidR="007A1084" w:rsidRDefault="007A1084" w:rsidP="007A1084">
      <w:pPr>
        <w:spacing w:line="20" w:lineRule="exact"/>
        <w:rPr>
          <w:rFonts w:ascii="仿宋_GB2312" w:eastAsia="仿宋_GB2312"/>
          <w:sz w:val="28"/>
          <w:szCs w:val="28"/>
        </w:rPr>
      </w:pPr>
    </w:p>
    <w:p w:rsidR="007A1084" w:rsidRDefault="007A1084" w:rsidP="007A1084">
      <w:pPr>
        <w:rPr>
          <w:rFonts w:ascii="黑体" w:eastAsia="黑体"/>
          <w:sz w:val="32"/>
          <w:szCs w:val="32"/>
        </w:rPr>
        <w:sectPr w:rsidR="007A1084" w:rsidSect="00FD455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741"/>
      </w:tblGrid>
      <w:tr w:rsidR="007A1084" w:rsidRPr="007E3213" w:rsidTr="000536A5">
        <w:trPr>
          <w:trHeight w:val="600"/>
        </w:trPr>
        <w:tc>
          <w:tcPr>
            <w:tcW w:w="1545" w:type="dxa"/>
            <w:vAlign w:val="center"/>
          </w:tcPr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主要事迹</w:t>
            </w:r>
          </w:p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（限</w:t>
            </w:r>
            <w:r w:rsidRPr="00431B14">
              <w:rPr>
                <w:rFonts w:ascii="仿宋_GB2312" w:eastAsia="仿宋_GB2312"/>
                <w:b/>
                <w:sz w:val="28"/>
                <w:szCs w:val="28"/>
              </w:rPr>
              <w:t>2000</w:t>
            </w: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字左右）</w:t>
            </w:r>
          </w:p>
        </w:tc>
        <w:tc>
          <w:tcPr>
            <w:tcW w:w="7741" w:type="dxa"/>
            <w:vAlign w:val="center"/>
          </w:tcPr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1084" w:rsidRPr="007E3213" w:rsidTr="000536A5">
        <w:trPr>
          <w:trHeight w:val="3097"/>
        </w:trPr>
        <w:tc>
          <w:tcPr>
            <w:tcW w:w="1545" w:type="dxa"/>
            <w:vAlign w:val="center"/>
          </w:tcPr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所在单位</w:t>
            </w:r>
          </w:p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7741" w:type="dxa"/>
            <w:vAlign w:val="center"/>
          </w:tcPr>
          <w:p w:rsidR="007A1084" w:rsidRPr="00431B14" w:rsidRDefault="007A1084" w:rsidP="000536A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7A1084" w:rsidRPr="00431B14" w:rsidRDefault="007A1084" w:rsidP="000536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A1084" w:rsidRPr="007E3213" w:rsidTr="000536A5">
        <w:trPr>
          <w:trHeight w:val="3190"/>
        </w:trPr>
        <w:tc>
          <w:tcPr>
            <w:tcW w:w="1545" w:type="dxa"/>
            <w:vAlign w:val="center"/>
          </w:tcPr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县（市、区）</w:t>
            </w:r>
          </w:p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7741" w:type="dxa"/>
            <w:vAlign w:val="center"/>
          </w:tcPr>
          <w:p w:rsidR="007A1084" w:rsidRPr="00431B14" w:rsidRDefault="007A1084" w:rsidP="000536A5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A1084" w:rsidRPr="007E3213" w:rsidTr="000536A5">
        <w:trPr>
          <w:trHeight w:val="3347"/>
        </w:trPr>
        <w:tc>
          <w:tcPr>
            <w:tcW w:w="1545" w:type="dxa"/>
            <w:vAlign w:val="center"/>
          </w:tcPr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设区市教</w:t>
            </w:r>
          </w:p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育行政</w:t>
            </w:r>
            <w:proofErr w:type="gramEnd"/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部</w:t>
            </w:r>
          </w:p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门（或省</w:t>
            </w:r>
          </w:p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直单位）</w:t>
            </w:r>
          </w:p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7741" w:type="dxa"/>
            <w:vAlign w:val="center"/>
          </w:tcPr>
          <w:p w:rsidR="007A1084" w:rsidRPr="00431B14" w:rsidRDefault="007A1084" w:rsidP="000536A5">
            <w:pPr>
              <w:spacing w:line="7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7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7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A1084" w:rsidRPr="007E3213" w:rsidTr="000536A5">
        <w:trPr>
          <w:trHeight w:val="3571"/>
        </w:trPr>
        <w:tc>
          <w:tcPr>
            <w:tcW w:w="1545" w:type="dxa"/>
            <w:vAlign w:val="center"/>
          </w:tcPr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省教育厅</w:t>
            </w:r>
          </w:p>
          <w:p w:rsidR="007A1084" w:rsidRPr="00431B14" w:rsidRDefault="007A1084" w:rsidP="000536A5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 w:rsidRPr="00431B14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741" w:type="dxa"/>
            <w:vAlign w:val="center"/>
          </w:tcPr>
          <w:p w:rsidR="007A1084" w:rsidRPr="00431B14" w:rsidRDefault="007A1084" w:rsidP="000536A5">
            <w:pPr>
              <w:spacing w:line="7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spacing w:line="7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7A1084" w:rsidRPr="00431B14" w:rsidRDefault="007A1084" w:rsidP="000536A5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7A1084" w:rsidRPr="00431B14" w:rsidRDefault="007A1084" w:rsidP="000536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7A1084" w:rsidRDefault="007A1084" w:rsidP="007A1084">
      <w:pPr>
        <w:rPr>
          <w:rFonts w:ascii="黑体" w:eastAsia="黑体"/>
          <w:sz w:val="32"/>
          <w:szCs w:val="32"/>
        </w:rPr>
        <w:sectPr w:rsidR="007A1084" w:rsidSect="00B42D91">
          <w:pgSz w:w="11906" w:h="16838"/>
          <w:pgMar w:top="1588" w:right="1418" w:bottom="1588" w:left="1418" w:header="851" w:footer="992" w:gutter="0"/>
          <w:pgNumType w:fmt="numberInDash"/>
          <w:cols w:space="425"/>
          <w:docGrid w:type="linesAndChars" w:linePitch="312"/>
        </w:sectPr>
      </w:pPr>
    </w:p>
    <w:p w:rsidR="007A1084" w:rsidRPr="007A1084" w:rsidRDefault="007A1084"/>
    <w:sectPr w:rsidR="007A1084" w:rsidRPr="007A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84"/>
    <w:rsid w:val="007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2017-03-31T03:32:00Z</dcterms:created>
  <dcterms:modified xsi:type="dcterms:W3CDTF">2017-03-31T03:33:00Z</dcterms:modified>
</cp:coreProperties>
</file>