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AC" w:rsidRDefault="00DA11AC" w:rsidP="00DA11AC">
      <w:pPr>
        <w:ind w:rightChars="-169" w:right="-355"/>
        <w:rPr>
          <w:rFonts w:ascii="黑体" w:eastAsia="黑体" w:hAnsi="宋体" w:cs="宋体" w:hint="eastAsia"/>
          <w:b/>
          <w:bCs/>
          <w:color w:val="000000"/>
          <w:kern w:val="0"/>
          <w:sz w:val="30"/>
        </w:rPr>
      </w:pPr>
      <w:bookmarkStart w:id="0" w:name="_GoBack"/>
      <w:r w:rsidRPr="00654226">
        <w:rPr>
          <w:rFonts w:ascii="宋体" w:hAnsi="宋体" w:hint="eastAsia"/>
          <w:sz w:val="28"/>
          <w:szCs w:val="28"/>
        </w:rPr>
        <w:t>附件一</w:t>
      </w:r>
      <w:r>
        <w:rPr>
          <w:rFonts w:ascii="华文仿宋" w:eastAsia="华文仿宋" w:hAnsi="华文仿宋" w:hint="eastAsia"/>
          <w:sz w:val="32"/>
          <w:szCs w:val="32"/>
        </w:rPr>
        <w:t xml:space="preserve">   </w:t>
      </w:r>
      <w:r w:rsidRPr="00682346">
        <w:rPr>
          <w:rFonts w:ascii="宋体" w:hAnsi="宋体" w:cs="宋体" w:hint="eastAsia"/>
          <w:b/>
          <w:bCs/>
          <w:color w:val="000000"/>
          <w:kern w:val="0"/>
          <w:sz w:val="30"/>
        </w:rPr>
        <w:t>福建省高校教师教育教学基本素质和能力测试表</w:t>
      </w:r>
    </w:p>
    <w:bookmarkEnd w:id="0"/>
    <w:p w:rsidR="00DA11AC" w:rsidRDefault="00DA11AC" w:rsidP="00DA11AC">
      <w:pPr>
        <w:widowControl/>
        <w:wordWrap w:val="0"/>
        <w:spacing w:line="360" w:lineRule="auto"/>
        <w:jc w:val="left"/>
        <w:rPr>
          <w:rFonts w:ascii="宋体" w:hAnsi="宋体" w:cs="宋体" w:hint="eastAsia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申请人单位（公章）：                         测试时间：</w:t>
      </w: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5"/>
        <w:gridCol w:w="1245"/>
        <w:gridCol w:w="360"/>
        <w:gridCol w:w="1260"/>
        <w:gridCol w:w="1440"/>
        <w:gridCol w:w="1440"/>
        <w:gridCol w:w="1676"/>
        <w:gridCol w:w="463"/>
        <w:gridCol w:w="883"/>
      </w:tblGrid>
      <w:tr w:rsidR="00DA11AC" w:rsidTr="00FB1D48">
        <w:trPr>
          <w:trHeight w:val="741"/>
          <w:jc w:val="center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任教学科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A11AC" w:rsidTr="00FB1D48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形</w:t>
            </w:r>
          </w:p>
          <w:p w:rsidR="00DA11AC" w:rsidRDefault="00DA11AC" w:rsidP="00FB1D4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式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测 试 内 容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得分</w:t>
            </w:r>
          </w:p>
        </w:tc>
      </w:tr>
      <w:tr w:rsidR="00DA11AC" w:rsidTr="00FB1D48">
        <w:trPr>
          <w:trHeight w:val="289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面</w:t>
            </w:r>
          </w:p>
          <w:p w:rsidR="00DA11AC" w:rsidRDefault="00DA11AC" w:rsidP="00FB1D48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</w:rPr>
            </w:pPr>
          </w:p>
          <w:p w:rsidR="00DA11AC" w:rsidRDefault="00DA11AC" w:rsidP="00FB1D48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试</w:t>
            </w:r>
          </w:p>
          <w:p w:rsidR="00DA11AC" w:rsidRDefault="00DA11AC" w:rsidP="00FB1D48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仪表仪态</w:t>
            </w: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仪表端庄，气质、修养良好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A11AC" w:rsidTr="00FB1D48">
        <w:trPr>
          <w:trHeight w:val="28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思维能力</w:t>
            </w: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应答准确、流畅，条理清晰，逻辑性强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A11AC" w:rsidTr="00FB1D48">
        <w:trPr>
          <w:trHeight w:val="303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语言表达</w:t>
            </w: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语言规范、准确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A11AC" w:rsidTr="00FB1D48">
        <w:trPr>
          <w:trHeight w:val="45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专业知识水平</w:t>
            </w: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专业知识扎实，相关的知识面宽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A11AC" w:rsidTr="00FB1D48">
        <w:trPr>
          <w:trHeight w:val="51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  <w:p w:rsidR="00DA11AC" w:rsidRDefault="00DA11AC" w:rsidP="00FB1D48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</w:rPr>
            </w:pPr>
          </w:p>
          <w:p w:rsidR="00DA11AC" w:rsidRDefault="00DA11AC" w:rsidP="00FB1D48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</w:rPr>
            </w:pPr>
          </w:p>
          <w:p w:rsidR="00DA11AC" w:rsidRDefault="00DA11AC" w:rsidP="00FB1D48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</w:rPr>
            </w:pPr>
          </w:p>
          <w:p w:rsidR="00DA11AC" w:rsidRDefault="00DA11AC" w:rsidP="00FB1D48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试</w:t>
            </w:r>
          </w:p>
          <w:p w:rsidR="00DA11AC" w:rsidRDefault="00DA11AC" w:rsidP="00FB1D48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</w:rPr>
            </w:pPr>
          </w:p>
          <w:p w:rsidR="00DA11AC" w:rsidRDefault="00DA11AC" w:rsidP="00FB1D48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</w:rPr>
            </w:pPr>
          </w:p>
          <w:p w:rsidR="00DA11AC" w:rsidRDefault="00DA11AC" w:rsidP="00FB1D48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</w:rPr>
            </w:pPr>
          </w:p>
          <w:p w:rsidR="00DA11AC" w:rsidRDefault="00DA11AC" w:rsidP="00FB1D48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</w:rPr>
            </w:pPr>
          </w:p>
          <w:p w:rsidR="00DA11AC" w:rsidRDefault="00DA11AC" w:rsidP="00FB1D48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讲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实现教学</w:t>
            </w:r>
          </w:p>
          <w:p w:rsidR="00DA11AC" w:rsidRDefault="00DA11AC" w:rsidP="00FB1D4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目的能力</w:t>
            </w: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目标明确，要求适度，符合教学大纲和学生实际（看教案）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A11AC" w:rsidTr="00FB1D48">
        <w:trPr>
          <w:trHeight w:val="297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注意教学育人，渗透思想品德教育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A11AC" w:rsidTr="00FB1D48">
        <w:trPr>
          <w:trHeight w:val="38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重视能力（分析、解决问题或动手能力）的培养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A11AC" w:rsidTr="00FB1D48">
        <w:trPr>
          <w:trHeight w:val="30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板书工整，设计合理，无错别字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A11AC" w:rsidTr="00FB1D48">
        <w:trPr>
          <w:trHeight w:val="303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善于应用“两学”知识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A11AC" w:rsidTr="00FB1D48">
        <w:trPr>
          <w:trHeight w:val="267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能因地制宜，应用多媒体帮助学生理解教学内容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A11AC" w:rsidTr="00FB1D48">
        <w:trPr>
          <w:trHeight w:val="257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掌握教材</w:t>
            </w:r>
          </w:p>
          <w:p w:rsidR="00DA11AC" w:rsidRDefault="00DA11AC" w:rsidP="00FB1D4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内容能力</w:t>
            </w: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讲课层次分明，详略得当，重点突出，难点讲透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A11AC" w:rsidTr="00FB1D48">
        <w:trPr>
          <w:trHeight w:val="5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了解当前学科新成就、新动态，并结合教材内容进行教学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A11AC" w:rsidTr="00FB1D48">
        <w:trPr>
          <w:trHeight w:val="37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组织课堂</w:t>
            </w:r>
          </w:p>
          <w:p w:rsidR="00DA11AC" w:rsidRDefault="00DA11AC" w:rsidP="00FB1D4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教学能力</w:t>
            </w: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教学民主善于调动学生的学习积极性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A11AC" w:rsidTr="00FB1D48">
        <w:trPr>
          <w:trHeight w:val="39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注重课堂信息反馈，应变能力强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A11AC" w:rsidTr="00FB1D48">
        <w:trPr>
          <w:trHeight w:val="685"/>
          <w:jc w:val="center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AC" w:rsidRDefault="00DA11AC" w:rsidP="00FB1D4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   计</w:t>
            </w: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A11AC" w:rsidTr="00FB1D48">
        <w:trPr>
          <w:trHeight w:val="2429"/>
          <w:jc w:val="center"/>
        </w:trPr>
        <w:tc>
          <w:tcPr>
            <w:tcW w:w="9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AC" w:rsidRDefault="00DA11AC" w:rsidP="00FB1D48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</w:rPr>
            </w:pPr>
          </w:p>
          <w:p w:rsidR="00DA11AC" w:rsidRDefault="00DA11AC" w:rsidP="00FB1D4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</w:rPr>
              <w:t>专家组综合测评意见：</w:t>
            </w:r>
          </w:p>
          <w:p w:rsidR="00DA11AC" w:rsidRDefault="00DA11AC" w:rsidP="00FB1D48">
            <w:pPr>
              <w:widowControl/>
              <w:spacing w:line="320" w:lineRule="exact"/>
              <w:ind w:firstLineChars="2000" w:firstLine="5622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</w:rPr>
            </w:pPr>
          </w:p>
          <w:p w:rsidR="00DA11AC" w:rsidRDefault="00DA11AC" w:rsidP="00FB1D48">
            <w:pPr>
              <w:widowControl/>
              <w:spacing w:line="320" w:lineRule="exact"/>
              <w:ind w:firstLineChars="2000" w:firstLine="5622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</w:rPr>
            </w:pPr>
          </w:p>
          <w:p w:rsidR="00DA11AC" w:rsidRDefault="00DA11AC" w:rsidP="00FB1D48">
            <w:pPr>
              <w:widowControl/>
              <w:spacing w:line="320" w:lineRule="exact"/>
              <w:ind w:firstLineChars="2000" w:firstLine="5622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</w:rPr>
              <w:t>专家组组长（签名）：</w:t>
            </w:r>
          </w:p>
          <w:p w:rsidR="00DA11AC" w:rsidRDefault="00DA11AC" w:rsidP="00FB1D48">
            <w:pPr>
              <w:widowControl/>
              <w:spacing w:line="320" w:lineRule="exact"/>
              <w:ind w:firstLineChars="2200" w:firstLine="616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</w:rPr>
            </w:pPr>
          </w:p>
          <w:p w:rsidR="00DA11AC" w:rsidRDefault="00DA11AC" w:rsidP="00FB1D48">
            <w:pPr>
              <w:widowControl/>
              <w:spacing w:line="320" w:lineRule="exact"/>
              <w:ind w:firstLineChars="2200" w:firstLine="6160"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年   月   日</w:t>
            </w:r>
          </w:p>
        </w:tc>
      </w:tr>
    </w:tbl>
    <w:p w:rsidR="00DA11AC" w:rsidRPr="00DA11AC" w:rsidRDefault="00DA11AC" w:rsidP="00DA11AC">
      <w:pPr>
        <w:ind w:leftChars="-171" w:left="-359" w:rightChars="-169" w:right="-355" w:firstLineChars="200" w:firstLine="480"/>
      </w:pPr>
      <w:r>
        <w:rPr>
          <w:rFonts w:ascii="宋体" w:hAnsi="宋体" w:hint="eastAsia"/>
          <w:sz w:val="24"/>
        </w:rPr>
        <w:t>备注：1、总评等级86分以上为优；85-71分为良；70-60分为及格，60分以下为不及格。2、有下列情况之一者，总评成绩不及格：①备课不认真，教案不规范，错误明显；②忽视思想品德教育，有错误言论；③板书安排不合理，错别字较多；④讲课条理不清，对教学内容不熟悉，照读讲稿；⑤表达逻辑混乱，有明显科学性错误。</w:t>
      </w:r>
    </w:p>
    <w:sectPr w:rsidR="00DA11AC" w:rsidRPr="00DA1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AC"/>
    <w:rsid w:val="00DA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2016-11-26T08:36:00Z</dcterms:created>
  <dcterms:modified xsi:type="dcterms:W3CDTF">2016-11-26T08:38:00Z</dcterms:modified>
</cp:coreProperties>
</file>