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关于研究阐释党的二十大精神国家社会科学基金重大项目招标公告</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lang w:eastAsia="zh-CN"/>
        </w:rPr>
        <w:t>补充</w:t>
      </w:r>
      <w:r>
        <w:rPr>
          <w:rFonts w:hint="eastAsia" w:ascii="仿宋_GB2312" w:hAnsi="仿宋_GB2312" w:eastAsia="仿宋_GB2312" w:cs="仿宋_GB2312"/>
          <w:b/>
          <w:bCs/>
          <w:sz w:val="32"/>
          <w:szCs w:val="32"/>
        </w:rPr>
        <w:t>通知</w:t>
      </w:r>
    </w:p>
    <w:p>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30"/>
          <w:szCs w:val="30"/>
          <w:lang w:val="en-US" w:eastAsia="zh-CN" w:bidi="ar-SA"/>
        </w:rPr>
      </w:pPr>
    </w:p>
    <w:p>
      <w:pPr>
        <w:pStyle w:val="3"/>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各单位：</w:t>
      </w:r>
    </w:p>
    <w:p>
      <w:pPr>
        <w:pStyle w:val="3"/>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接省社科联通知，现将研究阐释党的二十大精神国家社会科学基金重大项目招标</w:t>
      </w:r>
      <w:r>
        <w:rPr>
          <w:rFonts w:hint="eastAsia" w:ascii="仿宋_GB2312" w:hAnsi="仿宋_GB2312" w:eastAsia="仿宋_GB2312" w:cs="仿宋_GB2312"/>
          <w:kern w:val="2"/>
          <w:sz w:val="30"/>
          <w:szCs w:val="30"/>
          <w:lang w:val="en-US" w:eastAsia="zh-CN" w:bidi="ar-SA"/>
        </w:rPr>
        <w:t>有关事项补充通知如下：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1.94、95、96、97、100、101、104等7个选题采用线下申报，凡是申报这7个选题的课题组须提交</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份投标书和《研究阐释党的二十大精神国家社会科学基金重大项目招标课题投标材料汇总表》，纸质版和电子版于2023年1月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日前寄送至</w:t>
      </w:r>
      <w:r>
        <w:rPr>
          <w:rFonts w:hint="eastAsia" w:ascii="仿宋_GB2312" w:hAnsi="仿宋_GB2312" w:eastAsia="仿宋_GB2312" w:cs="仿宋_GB2312"/>
          <w:sz w:val="30"/>
          <w:szCs w:val="30"/>
          <w:lang w:eastAsia="zh-CN"/>
        </w:rPr>
        <w:t>科研处</w:t>
      </w:r>
      <w:r>
        <w:rPr>
          <w:rFonts w:hint="eastAsia" w:ascii="仿宋_GB2312" w:hAnsi="仿宋_GB2312" w:eastAsia="仿宋_GB2312" w:cs="仿宋_GB2312"/>
          <w:sz w:val="30"/>
          <w:szCs w:val="30"/>
        </w:rPr>
        <w:t>。</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2.</w:t>
      </w:r>
      <w:r>
        <w:rPr>
          <w:rFonts w:hint="eastAsia" w:ascii="仿宋_GB2312" w:hAnsi="仿宋_GB2312" w:eastAsia="仿宋_GB2312" w:cs="仿宋_GB2312"/>
          <w:sz w:val="30"/>
          <w:szCs w:val="30"/>
        </w:rPr>
        <w:t>上述选题以外的其他选题均为线上申报，无需提供纸质投标书。</w:t>
      </w:r>
      <w:r>
        <w:rPr>
          <w:rFonts w:hint="eastAsia" w:ascii="仿宋_GB2312" w:hAnsi="仿宋_GB2312" w:eastAsia="仿宋_GB2312" w:cs="仿宋_GB2312"/>
          <w:sz w:val="30"/>
          <w:szCs w:val="30"/>
          <w:lang w:eastAsia="zh-CN"/>
        </w:rPr>
        <w:t>于</w:t>
      </w:r>
      <w:r>
        <w:rPr>
          <w:rFonts w:hint="eastAsia" w:ascii="仿宋_GB2312" w:hAnsi="仿宋_GB2312" w:eastAsia="仿宋_GB2312" w:cs="仿宋_GB2312"/>
          <w:sz w:val="30"/>
          <w:szCs w:val="30"/>
        </w:rPr>
        <w:t>2023年1月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日前</w:t>
      </w:r>
      <w:r>
        <w:rPr>
          <w:rFonts w:hint="eastAsia" w:ascii="仿宋_GB2312" w:hAnsi="仿宋_GB2312" w:eastAsia="仿宋_GB2312" w:cs="仿宋_GB2312"/>
          <w:sz w:val="30"/>
          <w:szCs w:val="30"/>
          <w:lang w:eastAsia="zh-CN"/>
        </w:rPr>
        <w:t>从</w:t>
      </w:r>
      <w:r>
        <w:rPr>
          <w:rFonts w:hint="eastAsia" w:ascii="仿宋_GB2312" w:hAnsi="仿宋_GB2312" w:eastAsia="仿宋_GB2312" w:cs="仿宋_GB2312"/>
          <w:sz w:val="30"/>
          <w:szCs w:val="30"/>
          <w:lang w:val="en-US" w:eastAsia="zh-CN"/>
        </w:rPr>
        <w:t>国家社科基金科研创新服务管理平台申报并</w:t>
      </w:r>
      <w:bookmarkStart w:id="0" w:name="_GoBack"/>
      <w:bookmarkEnd w:id="0"/>
      <w:r>
        <w:rPr>
          <w:rFonts w:hint="eastAsia" w:ascii="仿宋_GB2312" w:hAnsi="仿宋_GB2312" w:eastAsia="仿宋_GB2312" w:cs="仿宋_GB2312"/>
          <w:sz w:val="30"/>
          <w:szCs w:val="30"/>
          <w:lang w:val="en-US" w:eastAsia="zh-CN"/>
        </w:rPr>
        <w:t>提交至学校审核。</w:t>
      </w:r>
    </w:p>
    <w:p>
      <w:pPr>
        <w:rPr>
          <w:rFonts w:hint="eastAsia"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科 研 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2022年12月5日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mExNzQ0NWQxNGJmOWU4OTBiNGY2Y2MyMGRlNjUifQ=="/>
  </w:docVars>
  <w:rsids>
    <w:rsidRoot w:val="5551764B"/>
    <w:rsid w:val="5551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qFormat/>
    <w:uiPriority w:val="0"/>
    <w:rPr>
      <w:sz w:val="18"/>
      <w:szCs w:val="18"/>
    </w:rPr>
  </w:style>
  <w:style w:type="paragraph" w:styleId="4">
    <w:name w:val="Body Text First Indent"/>
    <w:basedOn w:val="2"/>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285</Characters>
  <Lines>0</Lines>
  <Paragraphs>0</Paragraphs>
  <TotalTime>1</TotalTime>
  <ScaleCrop>false</ScaleCrop>
  <LinksUpToDate>false</LinksUpToDate>
  <CharactersWithSpaces>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2022-12-05T02:53:00Z</dcterms:created>
  <dc:creator>杨明华</dc:creator>
  <cp:lastModifiedBy>杨明华</cp:lastModifiedBy>
  <dcterms:modified xsi:type="dcterms:W3CDTF">2022-12-05T03:06:09Z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E71D996D60FA4FEB99AAD750E1A1B941</vt:lpwstr>
  </property>
</Properties>
</file>